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8" w:rsidRDefault="00F756E3">
      <w:pPr>
        <w:pStyle w:val="Title"/>
      </w:pPr>
      <w:r>
        <w:t>Процедура</w:t>
      </w:r>
      <w:r>
        <w:rPr>
          <w:spacing w:val="-3"/>
        </w:rPr>
        <w:t xml:space="preserve"> </w:t>
      </w:r>
      <w:r>
        <w:t>BG-RRP-1.015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„Училищна</w:t>
      </w:r>
      <w:r>
        <w:rPr>
          <w:spacing w:val="-5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среда“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Националния</w:t>
      </w:r>
      <w:r>
        <w:rPr>
          <w:spacing w:val="-6"/>
        </w:rPr>
        <w:t xml:space="preserve"> </w:t>
      </w:r>
      <w:r>
        <w:t>план за възстановяване и устойчивост на Република България, финансиран от Европейския съюз – NextGenerationEU</w:t>
      </w:r>
    </w:p>
    <w:p w:rsidR="008C2358" w:rsidRDefault="00144583" w:rsidP="00C65190">
      <w:pPr>
        <w:pStyle w:val="BodyText"/>
        <w:spacing w:before="280"/>
        <w:ind w:left="140" w:right="135"/>
      </w:pPr>
      <w:r>
        <w:t>Основно училище</w:t>
      </w:r>
      <w:r w:rsidR="00F756E3">
        <w:t xml:space="preserve"> „</w:t>
      </w:r>
      <w:r>
        <w:t>Христо Ботев</w:t>
      </w:r>
      <w:r w:rsidR="00F756E3">
        <w:t xml:space="preserve">“ </w:t>
      </w:r>
      <w:r>
        <w:t xml:space="preserve">с.Войводово,общ.Хасково </w:t>
      </w:r>
      <w:r w:rsidR="00F756E3">
        <w:t>стартира изпълнение на инвестиция BG-RRP-1.015-0536 по Националния план за възстановяване и устойчивост, процедура за предоставяне на средства от механизма за възстановяване и устойчивост BG-RRP-1.015 „Училищна STEM среда“.</w:t>
      </w:r>
    </w:p>
    <w:p w:rsidR="008C2358" w:rsidRDefault="00D612F7" w:rsidP="00C65190">
      <w:pPr>
        <w:pStyle w:val="BodyText"/>
        <w:spacing w:before="3"/>
      </w:pPr>
      <w:r>
        <w:rPr>
          <w:color w:val="000000"/>
          <w:shd w:val="clear" w:color="auto" w:fill="FFFFFF"/>
          <w:lang w:val="en-US"/>
        </w:rPr>
        <w:t xml:space="preserve">  </w:t>
      </w:r>
      <w:r>
        <w:rPr>
          <w:color w:val="000000"/>
          <w:shd w:val="clear" w:color="auto" w:fill="FFFFFF"/>
        </w:rPr>
        <w:t>Договор с регистрационен номер от Информационната система на Механизма № BG-RRP-</w:t>
      </w:r>
      <w:r>
        <w:rPr>
          <w:color w:val="000000"/>
          <w:shd w:val="clear" w:color="auto" w:fill="FFFFFF"/>
          <w:lang w:val="en-US"/>
        </w:rPr>
        <w:t xml:space="preserve">  </w:t>
      </w:r>
      <w:bookmarkStart w:id="0" w:name="_GoBack"/>
      <w:bookmarkEnd w:id="0"/>
      <w:r>
        <w:rPr>
          <w:color w:val="000000"/>
          <w:shd w:val="clear" w:color="auto" w:fill="FFFFFF"/>
        </w:rPr>
        <w:t>1.015-</w:t>
      </w:r>
      <w:r>
        <w:rPr>
          <w:color w:val="000000"/>
          <w:shd w:val="clear" w:color="auto" w:fill="FFFFFF"/>
          <w:lang w:val="en-US"/>
        </w:rPr>
        <w:t>1563</w:t>
      </w:r>
      <w:r>
        <w:rPr>
          <w:color w:val="000000"/>
          <w:shd w:val="clear" w:color="auto" w:fill="FFFFFF"/>
        </w:rPr>
        <w:t>-C01</w:t>
      </w:r>
    </w:p>
    <w:p w:rsidR="008C2358" w:rsidRDefault="00C65190" w:rsidP="00C65190">
      <w:pPr>
        <w:spacing w:before="1"/>
        <w:ind w:right="136"/>
        <w:rPr>
          <w:sz w:val="24"/>
        </w:rPr>
      </w:pPr>
      <w:r>
        <w:rPr>
          <w:b/>
          <w:sz w:val="24"/>
        </w:rPr>
        <w:t xml:space="preserve">  </w:t>
      </w:r>
      <w:r w:rsidR="00F756E3">
        <w:rPr>
          <w:b/>
          <w:sz w:val="24"/>
        </w:rPr>
        <w:t xml:space="preserve">Наименование на предложение за изпълнение на инвестиция: </w:t>
      </w:r>
      <w:r w:rsidR="00F756E3">
        <w:rPr>
          <w:sz w:val="24"/>
        </w:rPr>
        <w:t xml:space="preserve">Изграждане на </w:t>
      </w:r>
      <w:r w:rsidR="00F756E3">
        <w:rPr>
          <w:b/>
          <w:sz w:val="24"/>
        </w:rPr>
        <w:t>у</w:t>
      </w:r>
      <w:r w:rsidR="00F756E3">
        <w:rPr>
          <w:sz w:val="24"/>
        </w:rPr>
        <w:t xml:space="preserve">чилищна </w:t>
      </w:r>
      <w:r>
        <w:rPr>
          <w:sz w:val="24"/>
        </w:rPr>
        <w:t xml:space="preserve">  </w:t>
      </w:r>
      <w:r w:rsidR="00F756E3">
        <w:rPr>
          <w:sz w:val="24"/>
        </w:rPr>
        <w:t>STEM среда и високотехнологични оборудвани и свързани класни стаи (ВОСКС)</w:t>
      </w:r>
    </w:p>
    <w:p w:rsidR="00D612F7" w:rsidRDefault="00D612F7" w:rsidP="00C65190">
      <w:pPr>
        <w:spacing w:before="1"/>
        <w:ind w:right="136"/>
        <w:rPr>
          <w:sz w:val="24"/>
        </w:rPr>
      </w:pPr>
    </w:p>
    <w:p w:rsidR="00D612F7" w:rsidRDefault="00D612F7" w:rsidP="00D612F7">
      <w:pPr>
        <w:pStyle w:val="Normal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</w:t>
      </w:r>
      <w:proofErr w:type="spellStart"/>
      <w:r>
        <w:rPr>
          <w:b/>
          <w:bCs/>
          <w:color w:val="000000"/>
        </w:rPr>
        <w:t>Обща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стойност</w:t>
      </w:r>
      <w:proofErr w:type="spellEnd"/>
      <w:r>
        <w:rPr>
          <w:b/>
          <w:bCs/>
          <w:color w:val="000000"/>
        </w:rPr>
        <w:t>: </w:t>
      </w:r>
      <w:r>
        <w:rPr>
          <w:color w:val="000000"/>
        </w:rPr>
        <w:t>181 798</w:t>
      </w:r>
      <w:proofErr w:type="gramStart"/>
      <w:r>
        <w:rPr>
          <w:color w:val="000000"/>
        </w:rPr>
        <w:t>,</w:t>
      </w:r>
      <w:r>
        <w:rPr>
          <w:color w:val="000000"/>
        </w:rPr>
        <w:t>54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лева</w:t>
      </w:r>
      <w:proofErr w:type="spellEnd"/>
    </w:p>
    <w:p w:rsidR="00D612F7" w:rsidRDefault="00D612F7" w:rsidP="00D612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</w:t>
      </w:r>
      <w:proofErr w:type="spellStart"/>
      <w:r>
        <w:rPr>
          <w:b/>
          <w:bCs/>
          <w:color w:val="000000"/>
        </w:rPr>
        <w:t>Начало</w:t>
      </w:r>
      <w:proofErr w:type="spellEnd"/>
      <w:r>
        <w:rPr>
          <w:b/>
          <w:bCs/>
          <w:color w:val="000000"/>
        </w:rPr>
        <w:t>: </w:t>
      </w:r>
      <w:r>
        <w:rPr>
          <w:rFonts w:ascii="Roboto" w:hAnsi="Roboto" w:cs="Calibri"/>
          <w:color w:val="333333"/>
          <w:sz w:val="23"/>
          <w:szCs w:val="23"/>
          <w:shd w:val="clear" w:color="auto" w:fill="FFFFFF"/>
        </w:rPr>
        <w:t>16.05.2024</w:t>
      </w:r>
      <w:r>
        <w:rPr>
          <w:color w:val="000000"/>
        </w:rPr>
        <w:t> г.</w:t>
      </w:r>
    </w:p>
    <w:p w:rsidR="00C65190" w:rsidRDefault="00C65190" w:rsidP="00C65190">
      <w:pPr>
        <w:spacing w:before="1"/>
        <w:ind w:right="136"/>
        <w:rPr>
          <w:sz w:val="24"/>
        </w:rPr>
      </w:pPr>
    </w:p>
    <w:p w:rsidR="008C2358" w:rsidRDefault="00C65190" w:rsidP="00C65190">
      <w:pPr>
        <w:spacing w:before="1"/>
        <w:rPr>
          <w:sz w:val="24"/>
        </w:rPr>
      </w:pPr>
      <w:r>
        <w:rPr>
          <w:b/>
          <w:sz w:val="24"/>
        </w:rPr>
        <w:t xml:space="preserve">  </w:t>
      </w:r>
      <w:r w:rsidR="00F756E3">
        <w:rPr>
          <w:b/>
          <w:sz w:val="24"/>
        </w:rPr>
        <w:t>Краен</w:t>
      </w:r>
      <w:r w:rsidR="00F756E3">
        <w:rPr>
          <w:b/>
          <w:spacing w:val="-3"/>
          <w:sz w:val="24"/>
        </w:rPr>
        <w:t xml:space="preserve"> </w:t>
      </w:r>
      <w:r w:rsidR="00F756E3">
        <w:rPr>
          <w:b/>
          <w:sz w:val="24"/>
        </w:rPr>
        <w:t>срок</w:t>
      </w:r>
      <w:r w:rsidR="00F756E3">
        <w:rPr>
          <w:b/>
          <w:spacing w:val="-2"/>
          <w:sz w:val="24"/>
        </w:rPr>
        <w:t xml:space="preserve"> </w:t>
      </w:r>
      <w:r w:rsidR="00F756E3">
        <w:rPr>
          <w:b/>
          <w:sz w:val="24"/>
        </w:rPr>
        <w:t>за</w:t>
      </w:r>
      <w:r w:rsidR="00F756E3">
        <w:rPr>
          <w:b/>
          <w:spacing w:val="-2"/>
          <w:sz w:val="24"/>
        </w:rPr>
        <w:t xml:space="preserve"> </w:t>
      </w:r>
      <w:r w:rsidR="00F756E3">
        <w:rPr>
          <w:b/>
          <w:sz w:val="24"/>
        </w:rPr>
        <w:t>изпълнение</w:t>
      </w:r>
      <w:r w:rsidR="00F756E3">
        <w:rPr>
          <w:b/>
          <w:spacing w:val="-4"/>
          <w:sz w:val="24"/>
        </w:rPr>
        <w:t xml:space="preserve"> </w:t>
      </w:r>
      <w:r w:rsidR="00F756E3">
        <w:rPr>
          <w:b/>
          <w:sz w:val="24"/>
        </w:rPr>
        <w:t>на</w:t>
      </w:r>
      <w:r w:rsidR="00F756E3">
        <w:rPr>
          <w:b/>
          <w:spacing w:val="-2"/>
          <w:sz w:val="24"/>
        </w:rPr>
        <w:t xml:space="preserve"> </w:t>
      </w:r>
      <w:r w:rsidR="00F756E3">
        <w:rPr>
          <w:b/>
          <w:sz w:val="24"/>
        </w:rPr>
        <w:t>договора:</w:t>
      </w:r>
      <w:r w:rsidR="00F756E3">
        <w:rPr>
          <w:b/>
          <w:spacing w:val="1"/>
          <w:sz w:val="24"/>
        </w:rPr>
        <w:t xml:space="preserve"> </w:t>
      </w:r>
      <w:r w:rsidR="00F756E3">
        <w:rPr>
          <w:sz w:val="24"/>
        </w:rPr>
        <w:t>31.05.2026</w:t>
      </w:r>
      <w:r w:rsidR="00F756E3">
        <w:rPr>
          <w:spacing w:val="-2"/>
          <w:sz w:val="24"/>
        </w:rPr>
        <w:t xml:space="preserve"> </w:t>
      </w:r>
      <w:r w:rsidR="00F756E3">
        <w:rPr>
          <w:spacing w:val="-4"/>
          <w:sz w:val="24"/>
        </w:rPr>
        <w:t>год.</w:t>
      </w:r>
    </w:p>
    <w:p w:rsidR="008C2358" w:rsidRDefault="008C2358" w:rsidP="00C65190">
      <w:pPr>
        <w:pStyle w:val="BodyText"/>
        <w:spacing w:before="4"/>
      </w:pPr>
    </w:p>
    <w:p w:rsidR="008C2358" w:rsidRDefault="00F756E3" w:rsidP="00C65190">
      <w:pPr>
        <w:ind w:left="140" w:right="143"/>
        <w:rPr>
          <w:sz w:val="24"/>
        </w:rPr>
      </w:pPr>
      <w:r>
        <w:rPr>
          <w:b/>
          <w:sz w:val="24"/>
        </w:rPr>
        <w:t xml:space="preserve">Кратко описание на проекта: </w:t>
      </w:r>
      <w:r>
        <w:rPr>
          <w:sz w:val="24"/>
        </w:rPr>
        <w:t>Изграждане на училищна STEM среда и високотехнологични оборудвани и свързани класни стаи (ВОСКС).</w:t>
      </w:r>
    </w:p>
    <w:p w:rsidR="008C2358" w:rsidRDefault="008C2358" w:rsidP="00C65190">
      <w:pPr>
        <w:pStyle w:val="BodyText"/>
        <w:spacing w:before="3"/>
      </w:pPr>
    </w:p>
    <w:p w:rsidR="008C2358" w:rsidRDefault="00F756E3" w:rsidP="00C65190">
      <w:pPr>
        <w:pStyle w:val="BodyText"/>
        <w:ind w:left="140" w:right="142"/>
      </w:pPr>
      <w:r>
        <w:rPr>
          <w:b/>
        </w:rPr>
        <w:t xml:space="preserve">Цели на проекта: </w:t>
      </w:r>
      <w:r>
        <w:t>Осигуряване на физическата среда и техническото оборудване и обзавеждане на STEM пространства в училищното образование с оглед създаване на интегрирана учебна среда от ново поколение, която да поощри и подкрепи образователните иновации в обучението и преподаването в сферата на STEM и да се повиши интересът към науките и научните изследвания у учениците.</w:t>
      </w:r>
    </w:p>
    <w:p w:rsidR="005A55EC" w:rsidRDefault="005A55EC" w:rsidP="00C65190">
      <w:pPr>
        <w:pStyle w:val="BodyText"/>
        <w:ind w:left="140" w:right="142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 резултат от изпълнението на проекта ще бъде постигнато: </w:t>
      </w:r>
      <w:r>
        <w:rPr>
          <w:color w:val="000000"/>
          <w:shd w:val="clear" w:color="auto" w:fill="FFFFFF"/>
        </w:rPr>
        <w:t>Чрез изпълнението на проекта ще се извърши закупуване на модерно обзавеждане и съвременно оборудване. Изпълнението на проекта ще позволи разработването на интегрирана учебна среда от ново поколение, която да поощри и подкрепи образователните иновации в обучението и преподаването.</w:t>
      </w:r>
    </w:p>
    <w:p w:rsidR="00D612F7" w:rsidRDefault="00D612F7" w:rsidP="00C65190">
      <w:pPr>
        <w:pStyle w:val="BodyText"/>
        <w:ind w:left="140" w:right="142"/>
      </w:pPr>
    </w:p>
    <w:sectPr w:rsidR="00D612F7">
      <w:headerReference w:type="default" r:id="rId6"/>
      <w:footerReference w:type="default" r:id="rId7"/>
      <w:type w:val="continuous"/>
      <w:pgSz w:w="11910" w:h="16840"/>
      <w:pgMar w:top="2000" w:right="992" w:bottom="960" w:left="992" w:header="447" w:footer="7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62" w:rsidRDefault="00C75A62">
      <w:r>
        <w:separator/>
      </w:r>
    </w:p>
  </w:endnote>
  <w:endnote w:type="continuationSeparator" w:id="0">
    <w:p w:rsidR="00C75A62" w:rsidRDefault="00C7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58" w:rsidRDefault="00F756E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60192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10061989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2358" w:rsidRDefault="00F756E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1.65pt;margin-top:792.3pt;width:8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" filled="f" stroked="f">
              <v:path arrowok="t"/>
              <v:textbox inset="0,0,0,0">
                <w:txbxContent>
                  <w:p w:rsidR="008C2358" w:rsidRDefault="00F756E3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62" w:rsidRDefault="00C75A62">
      <w:r>
        <w:separator/>
      </w:r>
    </w:p>
  </w:footnote>
  <w:footnote w:type="continuationSeparator" w:id="0">
    <w:p w:rsidR="00C75A62" w:rsidRDefault="00C7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58" w:rsidRDefault="00F756E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58656" behindDoc="1" locked="0" layoutInCell="1" allowOverlap="1">
          <wp:simplePos x="0" y="0"/>
          <wp:positionH relativeFrom="page">
            <wp:posOffset>720089</wp:posOffset>
          </wp:positionH>
          <wp:positionV relativeFrom="page">
            <wp:posOffset>283833</wp:posOffset>
          </wp:positionV>
          <wp:extent cx="1614290" cy="3635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290" cy="36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559168" behindDoc="1" locked="0" layoutInCell="1" allowOverlap="1">
          <wp:simplePos x="0" y="0"/>
          <wp:positionH relativeFrom="page">
            <wp:posOffset>5451246</wp:posOffset>
          </wp:positionH>
          <wp:positionV relativeFrom="page">
            <wp:posOffset>283833</wp:posOffset>
          </wp:positionV>
          <wp:extent cx="1382369" cy="3538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369" cy="353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9680" behindDoc="1" locked="0" layoutInCell="1" allowOverlap="1">
              <wp:simplePos x="0" y="0"/>
              <wp:positionH relativeFrom="page">
                <wp:posOffset>3028863</wp:posOffset>
              </wp:positionH>
              <wp:positionV relativeFrom="page">
                <wp:posOffset>318578</wp:posOffset>
              </wp:positionV>
              <wp:extent cx="1746250" cy="260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2358" w:rsidRDefault="00F756E3">
                          <w:pPr>
                            <w:spacing w:before="18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ИЗПЪЛНИТЕЛНА</w:t>
                          </w:r>
                          <w:r>
                            <w:rPr>
                              <w:rFonts w:ascii="Arial" w:hAnsi="Arial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АГЕНЦИЯ</w:t>
                          </w:r>
                        </w:p>
                        <w:p w:rsidR="008C2358" w:rsidRDefault="00F756E3">
                          <w:pPr>
                            <w:spacing w:before="3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„ПРОГРАМА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ЗА</w:t>
                          </w:r>
                          <w:r>
                            <w:rPr>
                              <w:rFonts w:ascii="Arial" w:hAnsi="Arial"/>
                              <w:b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ОБРАЗОВАНИЕ“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8.5pt;margin-top:25.1pt;width:137.5pt;height:20.5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" filled="f" stroked="f">
              <v:path arrowok="t"/>
              <v:textbox inset="0,0,0,0">
                <w:txbxContent>
                  <w:p w:rsidR="008C2358" w:rsidRDefault="00F756E3">
                    <w:pPr>
                      <w:spacing w:before="18"/>
                      <w:ind w:lef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ИЗПЪЛНИТЕЛНА</w:t>
                    </w:r>
                    <w:r>
                      <w:rPr>
                        <w:rFonts w:ascii="Arial" w:hAnsi="Arial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АГЕНЦИЯ</w:t>
                    </w:r>
                  </w:p>
                  <w:p w:rsidR="008C2358" w:rsidRDefault="00F756E3">
                    <w:pPr>
                      <w:spacing w:before="3"/>
                      <w:ind w:left="2" w:right="2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„ПРОГРАМА</w:t>
                    </w:r>
                    <w:r>
                      <w:rPr>
                        <w:rFonts w:ascii="Arial" w:hAnsi="Arial"/>
                        <w:b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ЗА</w:t>
                    </w:r>
                    <w:r>
                      <w:rPr>
                        <w:rFonts w:ascii="Arial" w:hAnsi="Arial"/>
                        <w:b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ОБРАЗОВАНИЕ“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8"/>
    <w:rsid w:val="00144583"/>
    <w:rsid w:val="005A55EC"/>
    <w:rsid w:val="006B0C2C"/>
    <w:rsid w:val="00806303"/>
    <w:rsid w:val="008C2358"/>
    <w:rsid w:val="009A320F"/>
    <w:rsid w:val="00C65190"/>
    <w:rsid w:val="00C75A62"/>
    <w:rsid w:val="00CD5EF9"/>
    <w:rsid w:val="00D612F7"/>
    <w:rsid w:val="00F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0B6D"/>
  <w15:docId w15:val="{2C889815-BEC0-4578-AAA4-5FFDD037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206" w:right="210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612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anicolova</dc:creator>
  <cp:lastModifiedBy>ou_voivodovo</cp:lastModifiedBy>
  <cp:revision>5</cp:revision>
  <dcterms:created xsi:type="dcterms:W3CDTF">2025-04-24T08:14:00Z</dcterms:created>
  <dcterms:modified xsi:type="dcterms:W3CDTF">2025-04-24T09:25:00Z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LTSC</vt:lpwstr>
  </property>
</Properties>
</file>